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Oracle11g安装卸载手册</w:t>
      </w:r>
    </w:p>
    <w:p>
      <w:pPr>
        <w:jc w:val="center"/>
        <w:rPr>
          <w:rFonts w:hint="eastAsia"/>
          <w:b/>
          <w:sz w:val="36"/>
          <w:szCs w:val="36"/>
        </w:rPr>
      </w:pPr>
    </w:p>
    <w:p>
      <w:pPr>
        <w:pStyle w:val="10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Oracle11g服务器类的安装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第一步：</w:t>
      </w:r>
      <w:r>
        <w:rPr>
          <w:rFonts w:hint="eastAsia"/>
          <w:szCs w:val="21"/>
        </w:rPr>
        <w:t>在相应的文件路径中，</w:t>
      </w:r>
      <w:r>
        <w:rPr>
          <w:rFonts w:hint="eastAsia" w:ascii="宋体" w:hAnsi="宋体" w:cs="宋体"/>
          <w:color w:val="333333"/>
          <w:kern w:val="0"/>
          <w:szCs w:val="21"/>
        </w:rPr>
        <w:t>找到可执行安装文件【 setup.exe 】双击安装。如图：</w:t>
      </w: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60340" cy="345821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6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第二步：</w:t>
      </w:r>
      <w:r>
        <w:rPr>
          <w:rFonts w:hint="eastAsia" w:ascii="宋体" w:hAnsi="宋体" w:cs="宋体"/>
          <w:color w:val="333333"/>
          <w:kern w:val="0"/>
          <w:szCs w:val="21"/>
        </w:rPr>
        <w:t>配置安全更新，这步可将自己的电子邮件地址填写进去（也可以不填写，只是收到一些没什么用的邮件而已）。取消下面的“我希望通过My Oracle Support接受安全更新(W)”。 如图：</w:t>
      </w:r>
      <w:r>
        <w:rPr>
          <w:rFonts w:hint="eastAsia" w:ascii="宋体" w:hAnsi="宋体" w:cs="宋体"/>
          <w:color w:val="333333"/>
          <w:kern w:val="0"/>
          <w:szCs w:val="21"/>
        </w:rPr>
        <w:br w:type="textWrapping"/>
      </w: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55895" cy="3625850"/>
            <wp:effectExtent l="1905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第三步：</w:t>
      </w:r>
      <w:r>
        <w:rPr>
          <w:rFonts w:hint="eastAsia" w:ascii="宋体" w:hAnsi="宋体" w:cs="宋体"/>
          <w:color w:val="333333"/>
          <w:kern w:val="0"/>
          <w:szCs w:val="21"/>
        </w:rPr>
        <w:t>安全选项，直接选择默认创建和配置一个数据库(安装完数据库管理软件后，系统会自动创建一个数据库实例)。 如图：</w:t>
      </w:r>
      <w:r>
        <w:rPr>
          <w:rFonts w:hint="eastAsia" w:ascii="宋体" w:hAnsi="宋体" w:cs="宋体"/>
          <w:color w:val="333333"/>
          <w:kern w:val="0"/>
          <w:szCs w:val="21"/>
        </w:rPr>
        <w:br w:type="textWrapping"/>
      </w:r>
      <w:r>
        <w:rPr>
          <w:rFonts w:hint="eastAsia"/>
          <w:szCs w:val="21"/>
        </w:rPr>
        <w:drawing>
          <wp:inline distT="0" distB="0" distL="0" distR="0">
            <wp:extent cx="5273675" cy="3307715"/>
            <wp:effectExtent l="19050" t="0" r="287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第四步：</w:t>
      </w:r>
      <w:r>
        <w:rPr>
          <w:rFonts w:hint="eastAsia"/>
          <w:szCs w:val="21"/>
        </w:rPr>
        <w:t>系统类，</w:t>
      </w:r>
      <w:r>
        <w:rPr>
          <w:rFonts w:hint="eastAsia" w:ascii="宋体" w:hAnsi="宋体" w:cs="宋体"/>
          <w:color w:val="333333"/>
          <w:kern w:val="0"/>
          <w:szCs w:val="21"/>
        </w:rPr>
        <w:t>若安装到的电脑是个人笔记本或个人使用的电脑则选择桌面类；若安装到的电脑是服务器则选择服务器类。此处选的是服务器类，如下图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617595"/>
            <wp:effectExtent l="19050" t="0" r="2872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微软雅黑" w:hAnsi="微软雅黑" w:eastAsia="微软雅黑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第五步：</w:t>
      </w:r>
      <w:r>
        <w:rPr>
          <w:rFonts w:hint="eastAsia" w:ascii="微软雅黑" w:hAnsi="微软雅黑" w:eastAsia="微软雅黑"/>
          <w:color w:val="333333"/>
          <w:szCs w:val="21"/>
          <w:shd w:val="clear" w:color="auto" w:fill="FFFFFF"/>
        </w:rPr>
        <w:t>网格安装选项。选择“单实例数据库安装”，如下图所示，单击下一步。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346265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第六步：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安装类型。选择“高级安装”，如下图所示，单击下一步。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336296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第七部：</w:t>
      </w:r>
      <w:r>
        <w:rPr>
          <w:rFonts w:ascii="Arial" w:hAnsi="Arial" w:cs="Arial"/>
          <w:color w:val="333333"/>
          <w:szCs w:val="21"/>
          <w:shd w:val="clear" w:color="auto" w:fill="FFFFFF"/>
        </w:rPr>
        <w:t>产品语言。直接默认即可（简体中文、英语），如下图所示，单击下一步。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506470"/>
            <wp:effectExtent l="19050" t="0" r="2872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第八步：</w:t>
      </w:r>
      <w:r>
        <w:rPr>
          <w:rStyle w:val="12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  <w:shd w:val="clear" w:color="auto" w:fill="FFFFFF"/>
        </w:rPr>
        <w:t>数据库版本。选择“企业版”，如下图所示，单击下一步。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180080"/>
            <wp:effectExtent l="19050" t="0" r="287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第九步：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安装位置。填入安装路径（只需要填“Oracle基目录”即可，“软件位置”会自动生成），如下图所示，单击下一步。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514090"/>
            <wp:effectExtent l="19050" t="0" r="2872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第十步：</w:t>
      </w:r>
      <w:r>
        <w:rPr>
          <w:rStyle w:val="12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  <w:shd w:val="clear" w:color="auto" w:fill="FFFFFF"/>
        </w:rPr>
        <w:t>配置类型。选择“一般用途/事务处理”，如下图所示，单击下一步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339465"/>
            <wp:effectExtent l="19050" t="0" r="2872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第十一步：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数据库标识符。填入全局数据库名和SID，如下图所示，单击下一步。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334645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第十二步：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配置选项。切换到“字符集”选项卡，选择“使用Unicode（AL32UTF8）”，如下图所示，单击下一步。</w:t>
      </w:r>
    </w:p>
    <w:p>
      <w:pPr>
        <w:pStyle w:val="10"/>
        <w:ind w:left="360" w:firstLine="0" w:firstLineChars="0"/>
        <w:rPr>
          <w:rFonts w:hint="eastAsia" w:ascii="Arial" w:hAnsi="Arial" w:cs="Arial" w:eastAsiaTheme="minorEastAsia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备注：不选择编码方式，会默认为gbk编码，如果在Windows环境下安装，默认安装</w:t>
      </w:r>
      <w:bookmarkStart w:id="0" w:name="_GoBack"/>
      <w:bookmarkEnd w:id="0"/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259455"/>
            <wp:effectExtent l="19050" t="0" r="2872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第十三步：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 管理选项。直接单击下一步，如下图所示。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315335"/>
            <wp:effectExtent l="19050" t="0" r="2872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第十四步</w:t>
      </w:r>
      <w:r>
        <w:rPr>
          <w:rFonts w:hint="eastAsia" w:ascii="宋体" w:hAnsi="宋体" w:cs="宋体"/>
          <w:color w:val="333333"/>
          <w:kern w:val="0"/>
          <w:szCs w:val="21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数据库存储。直接单击下一步，如下图所示。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545840"/>
            <wp:effectExtent l="19050" t="0" r="2873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第十五步：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备份和恢复。如果需要对数据进行备份，就启用自动备份，这里选择“不启用自动备份”，如下图所示，单击下一步。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371215"/>
            <wp:effectExtent l="19050" t="0" r="2872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第十六步：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方案口令。为了便于测试，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一般使用</w:t>
      </w:r>
      <w:r>
        <w:rPr>
          <w:rFonts w:ascii="Arial" w:hAnsi="Arial" w:cs="Arial"/>
          <w:color w:val="333333"/>
          <w:szCs w:val="21"/>
          <w:shd w:val="clear" w:color="auto" w:fill="FFFFFF"/>
        </w:rPr>
        <w:t>相同的密码，实际部署时可根据实际情况自行决定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（Oracle建议的口令标准比较复杂，必须是8位以上大写字母加小写字母加数字组成的，但是也可以自行设置平时使用习惯的简短密码，系统会提示输入的口令不符合建议标准，直接无视就行了）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394710"/>
            <wp:effectExtent l="19050" t="0" r="2872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第十七步：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概要。完成先决条件检查后，单击完成就可以正式开始安装了，如下图所示，单击下一步。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514090"/>
            <wp:effectExtent l="19050" t="0" r="2872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第十八步：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安装产品。安装完成后，会列出相关数据库配置清单，这个最好截图保存，如下图所示，单击确定。</w:t>
      </w:r>
    </w:p>
    <w:p>
      <w:pPr>
        <w:pStyle w:val="10"/>
        <w:ind w:left="360" w:firstLine="0" w:firstLineChars="0"/>
        <w:rPr>
          <w:rFonts w:hint="eastAsia" w:ascii="宋体" w:hAnsi="宋体" w:cs="宋体"/>
          <w:b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drawing>
          <wp:inline distT="0" distB="0" distL="0" distR="0">
            <wp:extent cx="5274310" cy="266573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第十九步：</w:t>
      </w:r>
      <w:r>
        <w:rPr>
          <w:rStyle w:val="12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  <w:shd w:val="clear" w:color="auto" w:fill="FFFFFF"/>
        </w:rPr>
        <w:t>完成。这时安装已完成，单击关闭即可。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327914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Oracle11g桌面类的安装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第一步：</w:t>
      </w:r>
      <w:r>
        <w:rPr>
          <w:rFonts w:hint="eastAsia"/>
          <w:szCs w:val="21"/>
        </w:rPr>
        <w:t>在相应的文件路径中，</w:t>
      </w:r>
      <w:r>
        <w:rPr>
          <w:rFonts w:hint="eastAsia" w:ascii="宋体" w:hAnsi="宋体" w:cs="宋体"/>
          <w:color w:val="333333"/>
          <w:kern w:val="0"/>
          <w:szCs w:val="21"/>
        </w:rPr>
        <w:t>找到可执行安装文件【 setup.exe 】双击安装。如图：</w:t>
      </w: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60340" cy="3458210"/>
            <wp:effectExtent l="19050" t="0" r="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6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第二步：</w:t>
      </w:r>
      <w:r>
        <w:rPr>
          <w:rFonts w:hint="eastAsia" w:ascii="宋体" w:hAnsi="宋体" w:cs="宋体"/>
          <w:color w:val="333333"/>
          <w:kern w:val="0"/>
          <w:szCs w:val="21"/>
        </w:rPr>
        <w:t>配置安全更新，这步可将自己的电子邮件地址填写进去（也可以不填写，只是收到一些没什么用的邮件而已）。取消下面的“我希望通过My Oracle Support接受安全更新(W)”。 如图：</w:t>
      </w:r>
      <w:r>
        <w:rPr>
          <w:rFonts w:hint="eastAsia" w:ascii="宋体" w:hAnsi="宋体" w:cs="宋体"/>
          <w:color w:val="333333"/>
          <w:kern w:val="0"/>
          <w:szCs w:val="21"/>
        </w:rPr>
        <w:br w:type="textWrapping"/>
      </w: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55895" cy="3625850"/>
            <wp:effectExtent l="19050" t="0" r="1905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第三步：</w:t>
      </w:r>
      <w:r>
        <w:rPr>
          <w:rFonts w:hint="eastAsia" w:ascii="宋体" w:hAnsi="宋体" w:cs="宋体"/>
          <w:color w:val="333333"/>
          <w:kern w:val="0"/>
          <w:szCs w:val="21"/>
        </w:rPr>
        <w:t>安全选项，直接选择默认创建和配置一个数据库(安装完数据库管理软件后，系统会自动创建一个数据库实例)。 如图：</w:t>
      </w:r>
      <w:r>
        <w:rPr>
          <w:rFonts w:hint="eastAsia" w:ascii="宋体" w:hAnsi="宋体" w:cs="宋体"/>
          <w:color w:val="333333"/>
          <w:kern w:val="0"/>
          <w:szCs w:val="21"/>
        </w:rPr>
        <w:br w:type="textWrapping"/>
      </w:r>
      <w:r>
        <w:rPr>
          <w:rFonts w:hint="eastAsia"/>
          <w:szCs w:val="21"/>
        </w:rPr>
        <w:drawing>
          <wp:inline distT="0" distB="0" distL="0" distR="0">
            <wp:extent cx="5273675" cy="3307715"/>
            <wp:effectExtent l="19050" t="0" r="2872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/>
          <w:b/>
          <w:szCs w:val="21"/>
        </w:rPr>
        <w:t>第四步：</w:t>
      </w:r>
      <w:r>
        <w:rPr>
          <w:rFonts w:hint="eastAsia"/>
          <w:szCs w:val="21"/>
        </w:rPr>
        <w:t>系统类，</w:t>
      </w:r>
      <w:r>
        <w:rPr>
          <w:rFonts w:hint="eastAsia" w:ascii="宋体" w:hAnsi="宋体" w:cs="宋体"/>
          <w:color w:val="333333"/>
          <w:kern w:val="0"/>
          <w:szCs w:val="21"/>
        </w:rPr>
        <w:t>若安装到的电脑是个人笔记本或个人使用的电脑则选择桌面类；若安装到的电脑是服务器则选择服务器类。此处选的是桌面类，如下图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410585"/>
            <wp:effectExtent l="19050" t="0" r="2872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第五步：</w:t>
      </w:r>
      <w:r>
        <w:rPr>
          <w:rFonts w:hint="eastAsia" w:ascii="宋体" w:hAnsi="宋体" w:cs="宋体"/>
          <w:color w:val="333333"/>
          <w:kern w:val="0"/>
          <w:szCs w:val="21"/>
        </w:rPr>
        <w:t>典型安装配置。 重要步骤。建议只需要将Oracle基目录更新下，目录路径不要含有中文或其它的特殊字符。全局数据库名可以默认，且口令密码，必须要牢记。密码输入时，有提示警告，不符合Oracel建议时不用管。 (因Oracel建议的密码规则比较麻烦， 必须是大写字母加小写字母加数字，而且必须是8位以上。麻烦，可以输入平常自己习惯的短小密码即可)  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3529965"/>
            <wp:effectExtent l="19050" t="0" r="2872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第六步：</w:t>
      </w:r>
      <w:r>
        <w:rPr>
          <w:rFonts w:hint="eastAsia" w:ascii="宋体" w:hAnsi="宋体" w:cs="宋体"/>
          <w:color w:val="333333"/>
          <w:kern w:val="0"/>
          <w:szCs w:val="21"/>
        </w:rPr>
        <w:t>若输入的口令短小简单，安装时会提示如下。直接确认Y继续安装就是了。如图：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4913630" cy="985520"/>
            <wp:effectExtent l="19050" t="0" r="916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98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第七步：</w:t>
      </w:r>
      <w:r>
        <w:rPr>
          <w:rFonts w:hint="eastAsia" w:ascii="宋体" w:hAnsi="宋体" w:cs="宋体"/>
          <w:color w:val="333333"/>
          <w:kern w:val="0"/>
          <w:szCs w:val="21"/>
        </w:rPr>
        <w:t>先决条件检查。 安装程序会检查软硬件系统是否满足，安装此Oracle版本的最低要求。 直接下一步就OK 了。如图：</w:t>
      </w:r>
      <w:r>
        <w:rPr>
          <w:rFonts w:hint="eastAsia" w:ascii="宋体" w:hAnsi="宋体" w:cs="宋体"/>
          <w:color w:val="333333"/>
          <w:kern w:val="0"/>
          <w:szCs w:val="21"/>
        </w:rPr>
        <w:br w:type="textWrapping"/>
      </w: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2981325"/>
            <wp:effectExtent l="19050" t="0" r="2872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第八步：</w:t>
      </w:r>
      <w:r>
        <w:rPr>
          <w:rFonts w:hint="eastAsia" w:ascii="宋体" w:hAnsi="宋体" w:cs="宋体"/>
          <w:color w:val="333333"/>
          <w:kern w:val="0"/>
          <w:szCs w:val="21"/>
        </w:rPr>
        <w:t>概要 安装前的一些相关选择配置信息。 可以保存成文件 或 不保存文件直接点完成即可。如图：</w:t>
      </w:r>
    </w:p>
    <w:p>
      <w:pPr>
        <w:pStyle w:val="10"/>
        <w:ind w:left="360" w:firstLine="0" w:firstLineChars="0"/>
        <w:rPr>
          <w:rFonts w:hint="eastAsia" w:ascii="宋体" w:hAnsi="宋体" w:cs="宋体"/>
          <w:b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drawing>
          <wp:inline distT="0" distB="0" distL="0" distR="0">
            <wp:extent cx="5273675" cy="3204210"/>
            <wp:effectExtent l="19050" t="0" r="2872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第九步：</w:t>
      </w:r>
      <w:r>
        <w:rPr>
          <w:rFonts w:hint="eastAsia" w:ascii="宋体" w:hAnsi="宋体" w:cs="宋体"/>
          <w:color w:val="333333"/>
          <w:kern w:val="0"/>
          <w:szCs w:val="21"/>
        </w:rPr>
        <w:t>安装产品 自动进行，不用管。如图：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1770" cy="2965450"/>
            <wp:effectExtent l="19050" t="0" r="45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第十步：</w:t>
      </w:r>
      <w:r>
        <w:rPr>
          <w:rFonts w:hint="eastAsia" w:ascii="宋体" w:hAnsi="宋体" w:cs="宋体"/>
          <w:color w:val="333333"/>
          <w:kern w:val="0"/>
          <w:szCs w:val="21"/>
        </w:rPr>
        <w:t>数据库管理软件文件及dbms文件安装完后，会自动创建安装一个实例数据库默认前面的orcl名称的数据库。如图：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195643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第十一步：</w:t>
      </w:r>
      <w:r>
        <w:rPr>
          <w:rFonts w:hint="eastAsia" w:ascii="宋体" w:hAnsi="宋体" w:cs="宋体"/>
          <w:color w:val="333333"/>
          <w:kern w:val="0"/>
          <w:szCs w:val="21"/>
        </w:rPr>
        <w:t>实例数据库创建完成了，系统 默认是把所有账户都锁定不可用了(除sys和system账户可用外)，建议点右边的口令管理，将常用的scott账户解锁并输入密码。 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286004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第十二步：</w:t>
      </w:r>
      <w:r>
        <w:rPr>
          <w:rFonts w:hint="eastAsia" w:ascii="宋体" w:hAnsi="宋体" w:cs="宋体"/>
          <w:color w:val="333333"/>
          <w:kern w:val="0"/>
          <w:szCs w:val="21"/>
        </w:rPr>
        <w:t>解锁scott账户， 去掉前面的绿色小勾，输入密码。同样可以输入平常用的短小的密码，不必非得按oracle建议的8位以上大小写加数字（scott账户</w:t>
      </w:r>
      <w:r>
        <w:rPr>
          <w:rFonts w:ascii="Arial" w:hAnsi="Arial" w:cs="Arial"/>
          <w:color w:val="333333"/>
          <w:szCs w:val="21"/>
          <w:shd w:val="clear" w:color="auto" w:fill="FFFFFF"/>
        </w:rPr>
        <w:t>里面有一些系统自带的联系表，可以进行实验操作</w:t>
      </w:r>
      <w:r>
        <w:rPr>
          <w:rFonts w:hint="eastAsia" w:ascii="宋体" w:hAnsi="宋体" w:cs="宋体"/>
          <w:color w:val="333333"/>
          <w:kern w:val="0"/>
          <w:szCs w:val="21"/>
        </w:rPr>
        <w:t>），如图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4310" cy="309816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第十三步：</w:t>
      </w:r>
      <w:r>
        <w:rPr>
          <w:rFonts w:hint="eastAsia" w:ascii="宋体" w:hAnsi="宋体" w:cs="宋体"/>
          <w:color w:val="333333"/>
          <w:kern w:val="0"/>
          <w:szCs w:val="21"/>
        </w:rPr>
        <w:t>同样，密码不符合规则会提示。不用管它，继续Y即可。如图：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drawing>
          <wp:inline distT="0" distB="0" distL="0" distR="0">
            <wp:extent cx="5273675" cy="2671445"/>
            <wp:effectExtent l="19050" t="0" r="2872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b/>
          <w:color w:val="333333"/>
          <w:kern w:val="0"/>
          <w:szCs w:val="21"/>
        </w:rPr>
        <w:t>第十四步：</w:t>
      </w:r>
      <w:r>
        <w:rPr>
          <w:rFonts w:hint="eastAsia" w:ascii="宋体" w:hAnsi="宋体" w:cs="宋体"/>
          <w:color w:val="333333"/>
          <w:kern w:val="0"/>
          <w:szCs w:val="21"/>
        </w:rPr>
        <w:t>安装成功，完成即可。</w:t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333333"/>
          <w:kern w:val="0"/>
          <w:szCs w:val="21"/>
        </w:rPr>
        <w:instrText xml:space="preserve"> HYPERLINK "https://www.cnblogs.com/wcwen1990/p/4112460.html" </w:instrText>
      </w:r>
      <w:r>
        <w:rPr>
          <w:rFonts w:hint="eastAsia" w:ascii="宋体" w:hAnsi="宋体" w:cs="宋体"/>
          <w:color w:val="333333"/>
          <w:kern w:val="0"/>
          <w:szCs w:val="21"/>
        </w:rPr>
        <w:fldChar w:fldCharType="separate"/>
      </w:r>
      <w:r>
        <w:rPr>
          <w:rStyle w:val="6"/>
          <w:rFonts w:hint="eastAsia" w:ascii="宋体" w:hAnsi="宋体" w:cs="宋体"/>
          <w:kern w:val="0"/>
          <w:szCs w:val="21"/>
        </w:rPr>
        <w:t>https://www.cnblogs.com/wcwen1990/p/4112460.html</w:t>
      </w:r>
      <w:r>
        <w:rPr>
          <w:rFonts w:hint="eastAsia" w:ascii="宋体" w:hAnsi="宋体" w:cs="宋体"/>
          <w:color w:val="333333"/>
          <w:kern w:val="0"/>
          <w:szCs w:val="21"/>
        </w:rPr>
        <w:fldChar w:fldCharType="end"/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rPr>
          <w:rFonts w:hint="eastAsia" w:ascii="宋体" w:hAnsi="宋体" w:cs="宋体"/>
          <w:color w:val="333333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333333"/>
          <w:kern w:val="0"/>
          <w:szCs w:val="21"/>
        </w:rPr>
        <w:instrText xml:space="preserve"> HYPERLINK "https://WIN-OG6LDTK0CNL.localdomain:1158/em" </w:instrText>
      </w:r>
      <w:r>
        <w:rPr>
          <w:rFonts w:hint="eastAsia" w:ascii="宋体" w:hAnsi="宋体" w:cs="宋体"/>
          <w:color w:val="333333"/>
          <w:kern w:val="0"/>
          <w:szCs w:val="21"/>
        </w:rPr>
        <w:fldChar w:fldCharType="separate"/>
      </w:r>
      <w:r>
        <w:rPr>
          <w:rStyle w:val="6"/>
          <w:rFonts w:hint="eastAsia" w:ascii="宋体" w:hAnsi="宋体" w:cs="宋体"/>
          <w:kern w:val="0"/>
          <w:szCs w:val="21"/>
        </w:rPr>
        <w:t>https://WIN-OG6LDTK0CNL.localdomain:1158/em</w:t>
      </w:r>
      <w:r>
        <w:rPr>
          <w:rFonts w:hint="eastAsia" w:ascii="宋体" w:hAnsi="宋体" w:cs="宋体"/>
          <w:color w:val="333333"/>
          <w:kern w:val="0"/>
          <w:szCs w:val="21"/>
        </w:rPr>
        <w:fldChar w:fldCharType="end"/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  <w:r>
        <w:drawing>
          <wp:inline distT="0" distB="0" distL="114300" distR="114300">
            <wp:extent cx="5271770" cy="17348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ind w:left="360" w:firstLine="0" w:firstLineChars="0"/>
        <w:rPr>
          <w:rFonts w:hint="eastAsia" w:ascii="宋体" w:hAnsi="宋体" w:cs="宋体"/>
          <w:color w:val="333333"/>
          <w:kern w:val="0"/>
          <w:szCs w:val="21"/>
        </w:rPr>
      </w:pPr>
    </w:p>
    <w:p>
      <w:pPr>
        <w:pStyle w:val="10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Oracle11g的卸载</w:t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停用Oracle服务：进入计算机管理，在服务中，找到Oracle开头的所有服务，右击选择停止。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3675" cy="1335405"/>
            <wp:effectExtent l="19050" t="0" r="3016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72405" cy="2098675"/>
            <wp:effectExtent l="19050" t="0" r="3879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73675" cy="1987550"/>
            <wp:effectExtent l="19050" t="0" r="3007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在开始菜单中，找到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Universal Installer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>，运行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Oracle Universal Installer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>，单机卸载产品。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3675" cy="3609340"/>
            <wp:effectExtent l="19050" t="0" r="2871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在产品清单窗口中，单击全部展开，除了OraDb11g_home1外，勾选其他项目，单击删除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4310" cy="236029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3113405" cy="162052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939" cy="162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3113405" cy="156591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390" cy="1568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打开运行窗口，输入regedit，打开注册表，依次展开HKEY_LOCAL_MACHINE\SOFTWARE，找到oracle，删除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3675" cy="1558290"/>
            <wp:effectExtent l="19050" t="0" r="2871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73675" cy="1558290"/>
            <wp:effectExtent l="19050" t="0" r="2871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66690" cy="146304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依次展开HKEY_LOCAL_MACHINE\SYSTEM\CurrentControlSet\Services中，删除所有oracle开头的项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3040" cy="1820545"/>
            <wp:effectExtent l="19050" t="0" r="33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69865" cy="2003425"/>
            <wp:effectExtent l="19050" t="0" r="6866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依次展开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HKEY_LOCAL_MACHINE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\SYSTEM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\CurrentControlSet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\Services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\Eventlog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\Application删除所有oracle开头的项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>；在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HKEY_CLASSES_ROOT</w:t>
      </w:r>
      <w:r>
        <w:rPr>
          <w:rFonts w:hint="eastAsia" w:ascii="Arial" w:hAnsi="Arial" w:cs="Arial"/>
          <w:color w:val="333333"/>
          <w:sz w:val="18"/>
          <w:szCs w:val="18"/>
          <w:shd w:val="clear" w:color="auto" w:fill="FFFFFF"/>
        </w:rPr>
        <w:t>，删除以ora开头的项</w:t>
      </w:r>
    </w:p>
    <w:p>
      <w:pPr>
        <w:pStyle w:val="10"/>
        <w:ind w:left="1080" w:right="-1758" w:rightChars="-837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3675" cy="1868170"/>
            <wp:effectExtent l="19050" t="0" r="2872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69865" cy="1637665"/>
            <wp:effectExtent l="19050" t="0" r="6867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重启电脑，删除oracle目录，删除Oracle的安装目录app等</w:t>
      </w:r>
    </w:p>
    <w:p>
      <w:pPr>
        <w:pStyle w:val="10"/>
        <w:ind w:left="108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65420" cy="1073150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drawing>
          <wp:inline distT="0" distB="0" distL="0" distR="0">
            <wp:extent cx="5273675" cy="1605915"/>
            <wp:effectExtent l="19050" t="0" r="2933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卸载完成。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AD5000"/>
    <w:multiLevelType w:val="multilevel"/>
    <w:tmpl w:val="36AD5000"/>
    <w:lvl w:ilvl="0" w:tentative="0">
      <w:start w:val="1"/>
      <w:numFmt w:val="japaneseCounting"/>
      <w:lvlText w:val="第%1、"/>
      <w:lvlJc w:val="left"/>
      <w:pPr>
        <w:ind w:left="1080" w:hanging="720"/>
      </w:pPr>
      <w:rPr>
        <w:rFonts w:hint="default"/>
        <w:b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58C66D34"/>
    <w:multiLevelType w:val="multilevel"/>
    <w:tmpl w:val="58C66D3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A4C9B"/>
    <w:rsid w:val="001D298D"/>
    <w:rsid w:val="002610A3"/>
    <w:rsid w:val="002A4C9B"/>
    <w:rsid w:val="002E19C9"/>
    <w:rsid w:val="00375D80"/>
    <w:rsid w:val="003A6BDF"/>
    <w:rsid w:val="00495CBD"/>
    <w:rsid w:val="004A0C9F"/>
    <w:rsid w:val="00514321"/>
    <w:rsid w:val="0052198F"/>
    <w:rsid w:val="0073267D"/>
    <w:rsid w:val="007558DF"/>
    <w:rsid w:val="00772B05"/>
    <w:rsid w:val="008003ED"/>
    <w:rsid w:val="009602D7"/>
    <w:rsid w:val="00A379D6"/>
    <w:rsid w:val="00A40FB7"/>
    <w:rsid w:val="00B27ACD"/>
    <w:rsid w:val="00D2282A"/>
    <w:rsid w:val="00E1376B"/>
    <w:rsid w:val="00E200B2"/>
    <w:rsid w:val="57A1122B"/>
    <w:rsid w:val="69090EA0"/>
    <w:rsid w:val="6DF22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9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character" w:customStyle="1" w:styleId="8">
    <w:name w:val="页眉 Char"/>
    <w:basedOn w:val="5"/>
    <w:link w:val="4"/>
    <w:semiHidden/>
    <w:uiPriority w:val="99"/>
    <w:rPr>
      <w:sz w:val="18"/>
      <w:szCs w:val="18"/>
    </w:rPr>
  </w:style>
  <w:style w:type="character" w:customStyle="1" w:styleId="9">
    <w:name w:val="页脚 Char"/>
    <w:basedOn w:val="5"/>
    <w:link w:val="3"/>
    <w:semiHidden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5"/>
    <w:link w:val="2"/>
    <w:semiHidden/>
    <w:uiPriority w:val="99"/>
    <w:rPr>
      <w:sz w:val="18"/>
      <w:szCs w:val="18"/>
    </w:rPr>
  </w:style>
  <w:style w:type="character" w:customStyle="1" w:styleId="12">
    <w:name w:val="apple-converted-space"/>
    <w:basedOn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Sky123.Org</Company>
  <Pages>21</Pages>
  <Words>375</Words>
  <Characters>2138</Characters>
  <Lines>17</Lines>
  <Paragraphs>5</Paragraphs>
  <TotalTime>158</TotalTime>
  <ScaleCrop>false</ScaleCrop>
  <LinksUpToDate>false</LinksUpToDate>
  <CharactersWithSpaces>2508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2016-02-18T00:51:00Z</dcterms:created>
  <dc:creator>Sky123.Org</dc:creator>
  <cp:lastModifiedBy>逆流之鱼</cp:lastModifiedBy>
  <dcterms:modified xsi:type="dcterms:W3CDTF">2018-10-11T07:59:09Z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